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80FAB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DE19D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12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A386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161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75151" w:rsidRPr="00F3191C" w:rsidRDefault="000A3651" w:rsidP="000A3651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и дополнений в Решение Ильичевского сельского Совета депутатов от 01.12.2020г. № 16-вн «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установлении ставок земельного налога на территории муниципального образования «Ильичевский сельсовет»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6A3866" w:rsidRPr="006A386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Федерального закона от 06.10.2003 № 131-ФЗ «Об общих принципах организации местного самоуправления в РФ», статьей 387 Налогового кодекса Российской Федерации,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Ильичевского сельсовета, 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3651" w:rsidRPr="000A3651" w:rsidRDefault="002751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>Внести в решение Ильичевского</w:t>
      </w:r>
      <w:bookmarkStart w:id="0" w:name="_GoBack"/>
      <w:bookmarkEnd w:id="0"/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сельского Совета депутатов от 0</w:t>
      </w:r>
      <w:r w:rsidR="000A3651">
        <w:rPr>
          <w:rFonts w:ascii="Times New Roman" w:eastAsia="Times New Roman" w:hAnsi="Times New Roman"/>
          <w:sz w:val="24"/>
          <w:szCs w:val="24"/>
        </w:rPr>
        <w:t>1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>.1</w:t>
      </w:r>
      <w:r w:rsidR="000A3651">
        <w:rPr>
          <w:rFonts w:ascii="Times New Roman" w:eastAsia="Times New Roman" w:hAnsi="Times New Roman"/>
          <w:sz w:val="24"/>
          <w:szCs w:val="24"/>
        </w:rPr>
        <w:t>2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>.202</w:t>
      </w:r>
      <w:r w:rsidR="00CC07C3">
        <w:rPr>
          <w:rFonts w:ascii="Times New Roman" w:eastAsia="Times New Roman" w:hAnsi="Times New Roman"/>
          <w:sz w:val="24"/>
          <w:szCs w:val="24"/>
        </w:rPr>
        <w:t>0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г. № </w:t>
      </w:r>
      <w:r w:rsidR="000A3651">
        <w:rPr>
          <w:rFonts w:ascii="Times New Roman" w:eastAsia="Times New Roman" w:hAnsi="Times New Roman"/>
          <w:sz w:val="24"/>
          <w:szCs w:val="24"/>
        </w:rPr>
        <w:t>16-вн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«</w:t>
      </w:r>
      <w:r w:rsidR="000A3651" w:rsidRPr="00F3191C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ставок земельного налога на территории муниципального образования «Ильичевский сельсовет»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следующие изменения и дополнения:</w:t>
      </w:r>
    </w:p>
    <w:p w:rsidR="00EA17F3" w:rsidRDefault="006A3866" w:rsidP="00EA17F3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Пункт 4 решения дополнить абзацем следующего содержания:</w:t>
      </w:r>
    </w:p>
    <w:p w:rsidR="006A3866" w:rsidRPr="00EA17F3" w:rsidRDefault="006A3866" w:rsidP="006A3866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«- </w:t>
      </w:r>
      <w:r w:rsidRPr="006A3866">
        <w:rPr>
          <w:rFonts w:ascii="Times New Roman" w:eastAsia="Times New Roman" w:hAnsi="Times New Roman"/>
          <w:sz w:val="24"/>
          <w:szCs w:val="24"/>
          <w:lang w:eastAsia="ru-RU"/>
        </w:rPr>
        <w:t>организации, включенные в сводный реестр организаций оборонно-промышленного комплекса</w:t>
      </w:r>
      <w:proofErr w:type="gramStart"/>
      <w:r w:rsidRPr="006A38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</w:p>
    <w:p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7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C72D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возложить на постоянную комиссию по экономике, финансам и бюджету.</w:t>
      </w:r>
    </w:p>
    <w:p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3866" w:rsidRPr="006A3866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вступают в силу после опубликования в газете «Ильичевские ведомости».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Климова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5151" w:rsidRPr="00F3191C" w:rsidRDefault="00275151" w:rsidP="00275151">
      <w:pPr>
        <w:jc w:val="both"/>
        <w:rPr>
          <w:rFonts w:ascii="Times New Roman" w:hAnsi="Times New Roman"/>
          <w:sz w:val="24"/>
          <w:szCs w:val="24"/>
        </w:rPr>
      </w:pPr>
    </w:p>
    <w:p w:rsidR="00E6230F" w:rsidRPr="00F3191C" w:rsidRDefault="00E6230F">
      <w:pPr>
        <w:rPr>
          <w:rFonts w:ascii="Times New Roman" w:hAnsi="Times New Roman"/>
          <w:sz w:val="24"/>
          <w:szCs w:val="24"/>
        </w:rPr>
      </w:pPr>
    </w:p>
    <w:sectPr w:rsidR="00E6230F" w:rsidRPr="00F3191C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12F1"/>
    <w:multiLevelType w:val="multilevel"/>
    <w:tmpl w:val="CE10C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0FAB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ABD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620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3866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B78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4DFD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9C8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7C3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19DA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7F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42DD9-2EE7-481E-9CC6-EC1F540A2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2023-06-28T07:53:00Z</cp:lastPrinted>
  <dcterms:created xsi:type="dcterms:W3CDTF">2019-11-18T03:41:00Z</dcterms:created>
  <dcterms:modified xsi:type="dcterms:W3CDTF">2023-06-28T07:57:00Z</dcterms:modified>
</cp:coreProperties>
</file>